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0D7" w:rsidRPr="005C0C74" w:rsidRDefault="006730D7" w:rsidP="006730D7">
      <w:pPr>
        <w:jc w:val="center"/>
        <w:rPr>
          <w:rFonts w:ascii="微软雅黑" w:eastAsia="微软雅黑" w:hAnsi="微软雅黑" w:hint="eastAsia"/>
          <w:b/>
          <w:sz w:val="28"/>
          <w:szCs w:val="28"/>
        </w:rPr>
      </w:pPr>
      <w:bookmarkStart w:id="0" w:name="_GoBack"/>
      <w:r w:rsidRPr="005C0C74">
        <w:rPr>
          <w:rFonts w:ascii="微软雅黑" w:eastAsia="微软雅黑" w:hAnsi="微软雅黑" w:hint="eastAsia"/>
          <w:b/>
          <w:sz w:val="28"/>
          <w:szCs w:val="28"/>
        </w:rPr>
        <w:t>国家精品课程教学录像上网技术标准</w:t>
      </w:r>
    </w:p>
    <w:bookmarkEnd w:id="0"/>
    <w:p w:rsidR="006730D7" w:rsidRPr="005C0C74" w:rsidRDefault="006730D7" w:rsidP="006730D7">
      <w:pPr>
        <w:jc w:val="center"/>
        <w:rPr>
          <w:rFonts w:hint="eastAsia"/>
          <w:szCs w:val="21"/>
        </w:rPr>
      </w:pPr>
    </w:p>
    <w:p w:rsidR="006730D7" w:rsidRPr="005C0C74" w:rsidRDefault="006730D7" w:rsidP="006730D7">
      <w:pPr>
        <w:spacing w:line="440" w:lineRule="exact"/>
        <w:ind w:firstLineChars="200" w:firstLine="420"/>
        <w:rPr>
          <w:rFonts w:ascii="微软雅黑" w:eastAsia="微软雅黑" w:hAnsi="微软雅黑" w:hint="eastAsia"/>
          <w:szCs w:val="21"/>
        </w:rPr>
      </w:pPr>
      <w:r w:rsidRPr="005C0C74">
        <w:rPr>
          <w:rFonts w:ascii="微软雅黑" w:eastAsia="微软雅黑" w:hAnsi="微软雅黑" w:hint="eastAsia"/>
          <w:szCs w:val="21"/>
        </w:rPr>
        <w:t>根据《国家精品课程建设工作实施办法》关于国家精品课程“需在网上提供现场教学录像”的规定，参考教育部《现代远程教育技术标准体系和11项试用标准（简介）V1.0版》，制定本技术标准。本标准包括音、视频素材采集和录像上网共享的基本技术要求。它从资源开发角度，定义了各类资源应符合放入技术要求，所有国家精品课程上网录像的开发、制作均应以此为标准执行。</w:t>
      </w:r>
    </w:p>
    <w:p w:rsidR="006730D7" w:rsidRPr="005C0C74" w:rsidRDefault="006730D7" w:rsidP="006730D7">
      <w:pPr>
        <w:spacing w:line="440" w:lineRule="exact"/>
        <w:ind w:firstLine="200"/>
        <w:rPr>
          <w:rFonts w:ascii="微软雅黑" w:eastAsia="微软雅黑" w:hAnsi="微软雅黑" w:hint="eastAsia"/>
          <w:szCs w:val="21"/>
        </w:rPr>
      </w:pPr>
      <w:r w:rsidRPr="005C0C74">
        <w:rPr>
          <w:rFonts w:ascii="微软雅黑" w:eastAsia="微软雅黑" w:hAnsi="微软雅黑" w:hint="eastAsia"/>
          <w:szCs w:val="21"/>
        </w:rPr>
        <w:t xml:space="preserve">   1、录像环境（即讲课教室）光线充足、安静，教师衣着整洁，讲话清晰，板书清楚。</w:t>
      </w:r>
    </w:p>
    <w:p w:rsidR="006730D7" w:rsidRPr="005C0C74" w:rsidRDefault="006730D7" w:rsidP="006730D7">
      <w:pPr>
        <w:spacing w:line="440" w:lineRule="exact"/>
        <w:ind w:firstLine="200"/>
        <w:rPr>
          <w:rFonts w:ascii="微软雅黑" w:eastAsia="微软雅黑" w:hAnsi="微软雅黑" w:hint="eastAsia"/>
          <w:szCs w:val="21"/>
        </w:rPr>
      </w:pPr>
      <w:r w:rsidRPr="005C0C74">
        <w:rPr>
          <w:rFonts w:ascii="微软雅黑" w:eastAsia="微软雅黑" w:hAnsi="微软雅黑" w:hint="eastAsia"/>
          <w:szCs w:val="21"/>
        </w:rPr>
        <w:t xml:space="preserve">   2、音频素材采集的技术要求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08"/>
        <w:gridCol w:w="1214"/>
      </w:tblGrid>
      <w:tr w:rsidR="006730D7" w:rsidRPr="005C0C74" w:rsidTr="006C07C7">
        <w:tc>
          <w:tcPr>
            <w:tcW w:w="7308" w:type="dxa"/>
          </w:tcPr>
          <w:p w:rsidR="006730D7" w:rsidRPr="005C0C74" w:rsidRDefault="006730D7" w:rsidP="006C07C7">
            <w:pPr>
              <w:spacing w:line="360" w:lineRule="auto"/>
              <w:jc w:val="center"/>
              <w:rPr>
                <w:rFonts w:ascii="微软雅黑" w:eastAsia="微软雅黑" w:hAnsi="微软雅黑" w:hint="eastAsia"/>
                <w:szCs w:val="21"/>
              </w:rPr>
            </w:pPr>
            <w:r w:rsidRPr="005C0C74">
              <w:rPr>
                <w:rFonts w:ascii="微软雅黑" w:eastAsia="微软雅黑" w:hAnsi="微软雅黑" w:hint="eastAsia"/>
                <w:szCs w:val="21"/>
              </w:rPr>
              <w:t>要求</w:t>
            </w:r>
          </w:p>
        </w:tc>
        <w:tc>
          <w:tcPr>
            <w:tcW w:w="1214" w:type="dxa"/>
          </w:tcPr>
          <w:p w:rsidR="006730D7" w:rsidRPr="005C0C74" w:rsidRDefault="006730D7" w:rsidP="006C07C7">
            <w:pPr>
              <w:spacing w:line="360" w:lineRule="auto"/>
              <w:jc w:val="center"/>
              <w:rPr>
                <w:rFonts w:ascii="微软雅黑" w:eastAsia="微软雅黑" w:hAnsi="微软雅黑" w:hint="eastAsia"/>
                <w:szCs w:val="21"/>
              </w:rPr>
            </w:pPr>
            <w:r w:rsidRPr="005C0C74">
              <w:rPr>
                <w:rFonts w:ascii="微软雅黑" w:eastAsia="微软雅黑" w:hAnsi="微软雅黑" w:hint="eastAsia"/>
                <w:szCs w:val="21"/>
              </w:rPr>
              <w:t>属性</w:t>
            </w:r>
          </w:p>
        </w:tc>
      </w:tr>
      <w:tr w:rsidR="006730D7" w:rsidRPr="005C0C74" w:rsidTr="006C07C7">
        <w:tc>
          <w:tcPr>
            <w:tcW w:w="7308" w:type="dxa"/>
          </w:tcPr>
          <w:p w:rsidR="006730D7" w:rsidRPr="005C0C74" w:rsidRDefault="006730D7" w:rsidP="006C07C7">
            <w:pPr>
              <w:spacing w:line="360" w:lineRule="auto"/>
              <w:rPr>
                <w:rFonts w:ascii="微软雅黑" w:eastAsia="微软雅黑" w:hAnsi="微软雅黑" w:hint="eastAsia"/>
                <w:szCs w:val="21"/>
              </w:rPr>
            </w:pPr>
            <w:r w:rsidRPr="005C0C74">
              <w:rPr>
                <w:rFonts w:ascii="微软雅黑" w:eastAsia="微软雅黑" w:hAnsi="微软雅黑" w:hint="eastAsia"/>
                <w:szCs w:val="21"/>
              </w:rPr>
              <w:t>数字化音频的采样频率不低于11KHZ。</w:t>
            </w:r>
          </w:p>
        </w:tc>
        <w:tc>
          <w:tcPr>
            <w:tcW w:w="1214" w:type="dxa"/>
          </w:tcPr>
          <w:p w:rsidR="006730D7" w:rsidRPr="005C0C74" w:rsidRDefault="006730D7" w:rsidP="006C07C7">
            <w:pPr>
              <w:spacing w:line="360" w:lineRule="auto"/>
              <w:jc w:val="center"/>
              <w:rPr>
                <w:rFonts w:ascii="微软雅黑" w:eastAsia="微软雅黑" w:hAnsi="微软雅黑" w:hint="eastAsia"/>
                <w:szCs w:val="21"/>
              </w:rPr>
            </w:pPr>
            <w:r w:rsidRPr="005C0C74">
              <w:rPr>
                <w:rFonts w:ascii="微软雅黑" w:eastAsia="微软雅黑" w:hAnsi="微软雅黑" w:hint="eastAsia"/>
                <w:szCs w:val="21"/>
              </w:rPr>
              <w:t>M</w:t>
            </w:r>
          </w:p>
        </w:tc>
      </w:tr>
      <w:tr w:rsidR="006730D7" w:rsidRPr="005C0C74" w:rsidTr="006C07C7">
        <w:tc>
          <w:tcPr>
            <w:tcW w:w="7308" w:type="dxa"/>
          </w:tcPr>
          <w:p w:rsidR="006730D7" w:rsidRPr="005C0C74" w:rsidRDefault="006730D7" w:rsidP="006C07C7">
            <w:pPr>
              <w:spacing w:line="360" w:lineRule="auto"/>
              <w:rPr>
                <w:rFonts w:ascii="微软雅黑" w:eastAsia="微软雅黑" w:hAnsi="微软雅黑" w:hint="eastAsia"/>
                <w:szCs w:val="21"/>
              </w:rPr>
            </w:pPr>
            <w:r w:rsidRPr="005C0C74">
              <w:rPr>
                <w:rFonts w:ascii="微软雅黑" w:eastAsia="微软雅黑" w:hAnsi="微软雅黑" w:hint="eastAsia"/>
                <w:szCs w:val="21"/>
              </w:rPr>
              <w:t>量化位数大于8位。</w:t>
            </w:r>
          </w:p>
        </w:tc>
        <w:tc>
          <w:tcPr>
            <w:tcW w:w="1214" w:type="dxa"/>
          </w:tcPr>
          <w:p w:rsidR="006730D7" w:rsidRPr="005C0C74" w:rsidRDefault="006730D7" w:rsidP="006C07C7">
            <w:pPr>
              <w:spacing w:line="360" w:lineRule="auto"/>
              <w:jc w:val="center"/>
              <w:rPr>
                <w:rFonts w:ascii="微软雅黑" w:eastAsia="微软雅黑" w:hAnsi="微软雅黑" w:hint="eastAsia"/>
                <w:szCs w:val="21"/>
              </w:rPr>
            </w:pPr>
            <w:r w:rsidRPr="005C0C74">
              <w:rPr>
                <w:rFonts w:ascii="微软雅黑" w:eastAsia="微软雅黑" w:hAnsi="微软雅黑" w:hint="eastAsia"/>
                <w:szCs w:val="21"/>
              </w:rPr>
              <w:t>M</w:t>
            </w:r>
          </w:p>
        </w:tc>
      </w:tr>
      <w:tr w:rsidR="006730D7" w:rsidRPr="005C0C74" w:rsidTr="006C07C7">
        <w:tc>
          <w:tcPr>
            <w:tcW w:w="7308" w:type="dxa"/>
          </w:tcPr>
          <w:p w:rsidR="006730D7" w:rsidRPr="005C0C74" w:rsidRDefault="006730D7" w:rsidP="006C07C7">
            <w:pPr>
              <w:spacing w:line="360" w:lineRule="auto"/>
              <w:rPr>
                <w:rFonts w:ascii="微软雅黑" w:eastAsia="微软雅黑" w:hAnsi="微软雅黑" w:hint="eastAsia"/>
                <w:szCs w:val="21"/>
              </w:rPr>
            </w:pPr>
            <w:r w:rsidRPr="005C0C74">
              <w:rPr>
                <w:rFonts w:ascii="微软雅黑" w:eastAsia="微软雅黑" w:hAnsi="微软雅黑" w:hint="eastAsia"/>
                <w:szCs w:val="21"/>
              </w:rPr>
              <w:t>声道数为双声道。</w:t>
            </w:r>
          </w:p>
        </w:tc>
        <w:tc>
          <w:tcPr>
            <w:tcW w:w="1214" w:type="dxa"/>
          </w:tcPr>
          <w:p w:rsidR="006730D7" w:rsidRPr="005C0C74" w:rsidRDefault="006730D7" w:rsidP="006C07C7">
            <w:pPr>
              <w:spacing w:line="360" w:lineRule="auto"/>
              <w:jc w:val="center"/>
              <w:rPr>
                <w:rFonts w:ascii="微软雅黑" w:eastAsia="微软雅黑" w:hAnsi="微软雅黑" w:hint="eastAsia"/>
                <w:szCs w:val="21"/>
              </w:rPr>
            </w:pPr>
            <w:r w:rsidRPr="005C0C74">
              <w:rPr>
                <w:rFonts w:ascii="微软雅黑" w:eastAsia="微软雅黑" w:hAnsi="微软雅黑" w:hint="eastAsia"/>
                <w:szCs w:val="21"/>
              </w:rPr>
              <w:t>O</w:t>
            </w:r>
          </w:p>
        </w:tc>
      </w:tr>
      <w:tr w:rsidR="006730D7" w:rsidRPr="005C0C74" w:rsidTr="006C07C7">
        <w:tc>
          <w:tcPr>
            <w:tcW w:w="7308" w:type="dxa"/>
          </w:tcPr>
          <w:p w:rsidR="006730D7" w:rsidRPr="005C0C74" w:rsidRDefault="006730D7" w:rsidP="006C07C7">
            <w:pPr>
              <w:spacing w:line="360" w:lineRule="auto"/>
              <w:rPr>
                <w:rFonts w:ascii="微软雅黑" w:eastAsia="微软雅黑" w:hAnsi="微软雅黑" w:hint="eastAsia"/>
                <w:szCs w:val="21"/>
              </w:rPr>
            </w:pPr>
            <w:r w:rsidRPr="005C0C74">
              <w:rPr>
                <w:rFonts w:ascii="微软雅黑" w:eastAsia="微软雅黑" w:hAnsi="微软雅黑" w:hint="eastAsia"/>
                <w:szCs w:val="21"/>
              </w:rPr>
              <w:t>存储格式为WAV、 MP3 、MIDI或流式音频格式。</w:t>
            </w:r>
          </w:p>
        </w:tc>
        <w:tc>
          <w:tcPr>
            <w:tcW w:w="1214" w:type="dxa"/>
          </w:tcPr>
          <w:p w:rsidR="006730D7" w:rsidRPr="005C0C74" w:rsidRDefault="006730D7" w:rsidP="006C07C7">
            <w:pPr>
              <w:spacing w:line="360" w:lineRule="auto"/>
              <w:jc w:val="center"/>
              <w:rPr>
                <w:rFonts w:ascii="微软雅黑" w:eastAsia="微软雅黑" w:hAnsi="微软雅黑" w:hint="eastAsia"/>
                <w:szCs w:val="21"/>
              </w:rPr>
            </w:pPr>
            <w:r w:rsidRPr="005C0C74">
              <w:rPr>
                <w:rFonts w:ascii="微软雅黑" w:eastAsia="微软雅黑" w:hAnsi="微软雅黑" w:hint="eastAsia"/>
                <w:szCs w:val="21"/>
              </w:rPr>
              <w:t>M</w:t>
            </w:r>
          </w:p>
        </w:tc>
      </w:tr>
      <w:tr w:rsidR="006730D7" w:rsidRPr="005C0C74" w:rsidTr="006C07C7">
        <w:tc>
          <w:tcPr>
            <w:tcW w:w="7308" w:type="dxa"/>
          </w:tcPr>
          <w:p w:rsidR="006730D7" w:rsidRPr="005C0C74" w:rsidRDefault="006730D7" w:rsidP="006C07C7">
            <w:pPr>
              <w:spacing w:line="360" w:lineRule="auto"/>
              <w:rPr>
                <w:rFonts w:ascii="微软雅黑" w:eastAsia="微软雅黑" w:hAnsi="微软雅黑" w:hint="eastAsia"/>
                <w:szCs w:val="21"/>
              </w:rPr>
            </w:pPr>
            <w:r w:rsidRPr="005C0C74">
              <w:rPr>
                <w:rFonts w:ascii="微软雅黑" w:eastAsia="微软雅黑" w:hAnsi="微软雅黑" w:hint="eastAsia"/>
                <w:szCs w:val="21"/>
              </w:rPr>
              <w:t>数字化音频采用WAV格式为主。</w:t>
            </w:r>
          </w:p>
        </w:tc>
        <w:tc>
          <w:tcPr>
            <w:tcW w:w="1214" w:type="dxa"/>
          </w:tcPr>
          <w:p w:rsidR="006730D7" w:rsidRPr="005C0C74" w:rsidRDefault="006730D7" w:rsidP="006C07C7">
            <w:pPr>
              <w:spacing w:line="360" w:lineRule="auto"/>
              <w:jc w:val="center"/>
              <w:rPr>
                <w:rFonts w:ascii="微软雅黑" w:eastAsia="微软雅黑" w:hAnsi="微软雅黑" w:hint="eastAsia"/>
                <w:szCs w:val="21"/>
              </w:rPr>
            </w:pPr>
            <w:r w:rsidRPr="005C0C74">
              <w:rPr>
                <w:rFonts w:ascii="微软雅黑" w:eastAsia="微软雅黑" w:hAnsi="微软雅黑" w:hint="eastAsia"/>
                <w:szCs w:val="21"/>
              </w:rPr>
              <w:t>O</w:t>
            </w:r>
          </w:p>
        </w:tc>
      </w:tr>
      <w:tr w:rsidR="006730D7" w:rsidRPr="005C0C74" w:rsidTr="006C07C7">
        <w:tc>
          <w:tcPr>
            <w:tcW w:w="7308" w:type="dxa"/>
          </w:tcPr>
          <w:p w:rsidR="006730D7" w:rsidRPr="005C0C74" w:rsidRDefault="006730D7" w:rsidP="006C07C7">
            <w:pPr>
              <w:spacing w:line="360" w:lineRule="auto"/>
              <w:rPr>
                <w:rFonts w:ascii="微软雅黑" w:eastAsia="微软雅黑" w:hAnsi="微软雅黑" w:hint="eastAsia"/>
                <w:szCs w:val="21"/>
              </w:rPr>
            </w:pPr>
            <w:r w:rsidRPr="005C0C74">
              <w:rPr>
                <w:rFonts w:ascii="微软雅黑" w:eastAsia="微软雅黑" w:hAnsi="微软雅黑" w:hint="eastAsia"/>
                <w:szCs w:val="21"/>
              </w:rPr>
              <w:t>用于欣赏的音乐为MP3格式。</w:t>
            </w:r>
          </w:p>
        </w:tc>
        <w:tc>
          <w:tcPr>
            <w:tcW w:w="1214" w:type="dxa"/>
          </w:tcPr>
          <w:p w:rsidR="006730D7" w:rsidRPr="005C0C74" w:rsidRDefault="006730D7" w:rsidP="006C07C7">
            <w:pPr>
              <w:spacing w:line="360" w:lineRule="auto"/>
              <w:jc w:val="center"/>
              <w:rPr>
                <w:rFonts w:ascii="微软雅黑" w:eastAsia="微软雅黑" w:hAnsi="微软雅黑" w:hint="eastAsia"/>
                <w:szCs w:val="21"/>
              </w:rPr>
            </w:pPr>
            <w:r w:rsidRPr="005C0C74">
              <w:rPr>
                <w:rFonts w:ascii="微软雅黑" w:eastAsia="微软雅黑" w:hAnsi="微软雅黑" w:hint="eastAsia"/>
                <w:szCs w:val="21"/>
              </w:rPr>
              <w:t>O</w:t>
            </w:r>
          </w:p>
        </w:tc>
      </w:tr>
      <w:tr w:rsidR="006730D7" w:rsidRPr="005C0C74" w:rsidTr="006C07C7">
        <w:tc>
          <w:tcPr>
            <w:tcW w:w="7308" w:type="dxa"/>
          </w:tcPr>
          <w:p w:rsidR="006730D7" w:rsidRPr="005C0C74" w:rsidRDefault="006730D7" w:rsidP="006C07C7">
            <w:pPr>
              <w:spacing w:line="360" w:lineRule="auto"/>
              <w:rPr>
                <w:rFonts w:ascii="微软雅黑" w:eastAsia="微软雅黑" w:hAnsi="微软雅黑" w:hint="eastAsia"/>
                <w:szCs w:val="21"/>
              </w:rPr>
            </w:pPr>
            <w:r w:rsidRPr="005C0C74">
              <w:rPr>
                <w:rFonts w:ascii="微软雅黑" w:eastAsia="微软雅黑" w:hAnsi="微软雅黑" w:hint="eastAsia"/>
                <w:szCs w:val="21"/>
              </w:rPr>
              <w:t>MIDI设备录制音乐使用MIDI式。</w:t>
            </w:r>
          </w:p>
        </w:tc>
        <w:tc>
          <w:tcPr>
            <w:tcW w:w="1214" w:type="dxa"/>
          </w:tcPr>
          <w:p w:rsidR="006730D7" w:rsidRPr="005C0C74" w:rsidRDefault="006730D7" w:rsidP="006C07C7">
            <w:pPr>
              <w:spacing w:line="360" w:lineRule="auto"/>
              <w:jc w:val="center"/>
              <w:rPr>
                <w:rFonts w:ascii="微软雅黑" w:eastAsia="微软雅黑" w:hAnsi="微软雅黑" w:hint="eastAsia"/>
                <w:szCs w:val="21"/>
              </w:rPr>
            </w:pPr>
            <w:r w:rsidRPr="005C0C74">
              <w:rPr>
                <w:rFonts w:ascii="微软雅黑" w:eastAsia="微软雅黑" w:hAnsi="微软雅黑" w:hint="eastAsia"/>
                <w:szCs w:val="21"/>
              </w:rPr>
              <w:t>O</w:t>
            </w:r>
          </w:p>
        </w:tc>
      </w:tr>
      <w:tr w:rsidR="006730D7" w:rsidRPr="005C0C74" w:rsidTr="006C07C7">
        <w:tc>
          <w:tcPr>
            <w:tcW w:w="7308" w:type="dxa"/>
          </w:tcPr>
          <w:p w:rsidR="006730D7" w:rsidRPr="005C0C74" w:rsidRDefault="006730D7" w:rsidP="006C07C7">
            <w:pPr>
              <w:spacing w:line="360" w:lineRule="auto"/>
              <w:rPr>
                <w:rFonts w:ascii="微软雅黑" w:eastAsia="微软雅黑" w:hAnsi="微软雅黑" w:hint="eastAsia"/>
                <w:szCs w:val="21"/>
              </w:rPr>
            </w:pPr>
            <w:r w:rsidRPr="005C0C74">
              <w:rPr>
                <w:rFonts w:ascii="微软雅黑" w:eastAsia="微软雅黑" w:hAnsi="微软雅黑" w:hint="eastAsia"/>
                <w:szCs w:val="21"/>
              </w:rPr>
              <w:t>音频数据都要制作成REAL流式媒体格式（</w:t>
            </w:r>
            <w:proofErr w:type="spellStart"/>
            <w:r w:rsidRPr="005C0C74">
              <w:rPr>
                <w:rFonts w:ascii="微软雅黑" w:eastAsia="微软雅黑" w:hAnsi="微软雅黑" w:hint="eastAsia"/>
                <w:szCs w:val="21"/>
              </w:rPr>
              <w:t>rm</w:t>
            </w:r>
            <w:proofErr w:type="spellEnd"/>
            <w:r w:rsidRPr="005C0C74">
              <w:rPr>
                <w:rFonts w:ascii="微软雅黑" w:eastAsia="微软雅黑" w:hAnsi="微软雅黑" w:hint="eastAsia"/>
                <w:szCs w:val="21"/>
              </w:rPr>
              <w:t>或m3u）格式。</w:t>
            </w:r>
          </w:p>
        </w:tc>
        <w:tc>
          <w:tcPr>
            <w:tcW w:w="1214" w:type="dxa"/>
          </w:tcPr>
          <w:p w:rsidR="006730D7" w:rsidRPr="005C0C74" w:rsidRDefault="006730D7" w:rsidP="006C07C7">
            <w:pPr>
              <w:spacing w:line="360" w:lineRule="auto"/>
              <w:jc w:val="center"/>
              <w:rPr>
                <w:rFonts w:ascii="微软雅黑" w:eastAsia="微软雅黑" w:hAnsi="微软雅黑" w:hint="eastAsia"/>
                <w:szCs w:val="21"/>
              </w:rPr>
            </w:pPr>
            <w:r w:rsidRPr="005C0C74">
              <w:rPr>
                <w:rFonts w:ascii="微软雅黑" w:eastAsia="微软雅黑" w:hAnsi="微软雅黑" w:hint="eastAsia"/>
                <w:szCs w:val="21"/>
              </w:rPr>
              <w:t>M</w:t>
            </w:r>
          </w:p>
        </w:tc>
      </w:tr>
      <w:tr w:rsidR="006730D7" w:rsidRPr="005C0C74" w:rsidTr="006C07C7">
        <w:tc>
          <w:tcPr>
            <w:tcW w:w="7308" w:type="dxa"/>
          </w:tcPr>
          <w:p w:rsidR="006730D7" w:rsidRPr="005C0C74" w:rsidRDefault="006730D7" w:rsidP="006C07C7">
            <w:pPr>
              <w:spacing w:line="360" w:lineRule="auto"/>
              <w:rPr>
                <w:rFonts w:ascii="微软雅黑" w:eastAsia="微软雅黑" w:hAnsi="微软雅黑" w:hint="eastAsia"/>
                <w:szCs w:val="21"/>
              </w:rPr>
            </w:pPr>
            <w:r w:rsidRPr="005C0C74">
              <w:rPr>
                <w:rFonts w:ascii="微软雅黑" w:eastAsia="微软雅黑" w:hAnsi="微软雅黑" w:hint="eastAsia"/>
                <w:szCs w:val="21"/>
              </w:rPr>
              <w:t>语音采用标准的普通话（英语及民族语言版本除外）配音。</w:t>
            </w:r>
          </w:p>
        </w:tc>
        <w:tc>
          <w:tcPr>
            <w:tcW w:w="1214" w:type="dxa"/>
          </w:tcPr>
          <w:p w:rsidR="006730D7" w:rsidRPr="005C0C74" w:rsidRDefault="006730D7" w:rsidP="006C07C7">
            <w:pPr>
              <w:spacing w:line="360" w:lineRule="auto"/>
              <w:jc w:val="center"/>
              <w:rPr>
                <w:rFonts w:ascii="微软雅黑" w:eastAsia="微软雅黑" w:hAnsi="微软雅黑" w:hint="eastAsia"/>
                <w:szCs w:val="21"/>
              </w:rPr>
            </w:pPr>
            <w:r w:rsidRPr="005C0C74">
              <w:rPr>
                <w:rFonts w:ascii="微软雅黑" w:eastAsia="微软雅黑" w:hAnsi="微软雅黑" w:hint="eastAsia"/>
                <w:szCs w:val="21"/>
              </w:rPr>
              <w:t>M</w:t>
            </w:r>
          </w:p>
        </w:tc>
      </w:tr>
      <w:tr w:rsidR="006730D7" w:rsidRPr="005C0C74" w:rsidTr="006C07C7">
        <w:tc>
          <w:tcPr>
            <w:tcW w:w="7308" w:type="dxa"/>
          </w:tcPr>
          <w:p w:rsidR="006730D7" w:rsidRPr="005C0C74" w:rsidRDefault="006730D7" w:rsidP="006C07C7">
            <w:pPr>
              <w:spacing w:line="360" w:lineRule="auto"/>
              <w:rPr>
                <w:rFonts w:ascii="微软雅黑" w:eastAsia="微软雅黑" w:hAnsi="微软雅黑" w:hint="eastAsia"/>
                <w:szCs w:val="21"/>
              </w:rPr>
            </w:pPr>
            <w:r w:rsidRPr="005C0C74">
              <w:rPr>
                <w:rFonts w:ascii="微软雅黑" w:eastAsia="微软雅黑" w:hAnsi="微软雅黑" w:hint="eastAsia"/>
                <w:szCs w:val="21"/>
              </w:rPr>
              <w:t>英语使用标准的美式或英式配音，特殊语言学习和材料除外。</w:t>
            </w:r>
          </w:p>
        </w:tc>
        <w:tc>
          <w:tcPr>
            <w:tcW w:w="1214" w:type="dxa"/>
          </w:tcPr>
          <w:p w:rsidR="006730D7" w:rsidRPr="005C0C74" w:rsidRDefault="006730D7" w:rsidP="006C07C7">
            <w:pPr>
              <w:spacing w:line="360" w:lineRule="auto"/>
              <w:jc w:val="center"/>
              <w:rPr>
                <w:rFonts w:ascii="微软雅黑" w:eastAsia="微软雅黑" w:hAnsi="微软雅黑" w:hint="eastAsia"/>
                <w:szCs w:val="21"/>
              </w:rPr>
            </w:pPr>
            <w:r w:rsidRPr="005C0C74">
              <w:rPr>
                <w:rFonts w:ascii="微软雅黑" w:eastAsia="微软雅黑" w:hAnsi="微软雅黑" w:hint="eastAsia"/>
                <w:szCs w:val="21"/>
              </w:rPr>
              <w:t>M</w:t>
            </w:r>
          </w:p>
        </w:tc>
      </w:tr>
      <w:tr w:rsidR="006730D7" w:rsidRPr="005C0C74" w:rsidTr="006C07C7">
        <w:tc>
          <w:tcPr>
            <w:tcW w:w="7308" w:type="dxa"/>
          </w:tcPr>
          <w:p w:rsidR="006730D7" w:rsidRPr="005C0C74" w:rsidRDefault="006730D7" w:rsidP="006C07C7">
            <w:pPr>
              <w:spacing w:line="360" w:lineRule="auto"/>
              <w:rPr>
                <w:rFonts w:ascii="微软雅黑" w:eastAsia="微软雅黑" w:hAnsi="微软雅黑" w:hint="eastAsia"/>
                <w:szCs w:val="21"/>
              </w:rPr>
            </w:pPr>
            <w:r w:rsidRPr="005C0C74">
              <w:rPr>
                <w:rFonts w:ascii="微软雅黑" w:eastAsia="微软雅黑" w:hAnsi="微软雅黑" w:hint="eastAsia"/>
                <w:szCs w:val="21"/>
              </w:rPr>
              <w:t>音频播放流畅</w:t>
            </w:r>
          </w:p>
        </w:tc>
        <w:tc>
          <w:tcPr>
            <w:tcW w:w="1214" w:type="dxa"/>
          </w:tcPr>
          <w:p w:rsidR="006730D7" w:rsidRPr="005C0C74" w:rsidRDefault="006730D7" w:rsidP="006C07C7">
            <w:pPr>
              <w:spacing w:line="360" w:lineRule="auto"/>
              <w:jc w:val="center"/>
              <w:rPr>
                <w:rFonts w:ascii="微软雅黑" w:eastAsia="微软雅黑" w:hAnsi="微软雅黑" w:hint="eastAsia"/>
                <w:szCs w:val="21"/>
              </w:rPr>
            </w:pPr>
            <w:r w:rsidRPr="005C0C74">
              <w:rPr>
                <w:rFonts w:ascii="微软雅黑" w:eastAsia="微软雅黑" w:hAnsi="微软雅黑" w:hint="eastAsia"/>
                <w:szCs w:val="21"/>
              </w:rPr>
              <w:t>M</w:t>
            </w:r>
          </w:p>
        </w:tc>
      </w:tr>
    </w:tbl>
    <w:p w:rsidR="006730D7" w:rsidRPr="005C0C74" w:rsidRDefault="006730D7" w:rsidP="006730D7">
      <w:pPr>
        <w:spacing w:line="360" w:lineRule="auto"/>
        <w:rPr>
          <w:rFonts w:ascii="宋体" w:hAnsi="宋体" w:hint="eastAsia"/>
          <w:szCs w:val="21"/>
        </w:rPr>
      </w:pPr>
      <w:r w:rsidRPr="005C0C74">
        <w:rPr>
          <w:rFonts w:ascii="微软雅黑" w:eastAsia="微软雅黑" w:hAnsi="微软雅黑" w:hint="eastAsia"/>
          <w:szCs w:val="21"/>
        </w:rPr>
        <w:t xml:space="preserve"> (其中，属性一栏为“M”，表示必须符合的技术要求，“O”表示建议符合的技术要求。)</w:t>
      </w:r>
    </w:p>
    <w:p w:rsidR="006730D7" w:rsidRPr="005C0C74" w:rsidRDefault="006730D7" w:rsidP="006730D7">
      <w:pPr>
        <w:spacing w:line="360" w:lineRule="auto"/>
        <w:rPr>
          <w:rFonts w:ascii="微软雅黑" w:eastAsia="微软雅黑" w:hAnsi="微软雅黑" w:hint="eastAsia"/>
          <w:szCs w:val="21"/>
        </w:rPr>
      </w:pPr>
      <w:r w:rsidRPr="005C0C74">
        <w:rPr>
          <w:rFonts w:ascii="微软雅黑" w:eastAsia="微软雅黑" w:hAnsi="微软雅黑" w:hint="eastAsia"/>
          <w:szCs w:val="21"/>
        </w:rPr>
        <w:t>3、视频素材采用的技术标准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28"/>
        <w:gridCol w:w="1394"/>
      </w:tblGrid>
      <w:tr w:rsidR="006730D7" w:rsidRPr="005C0C74" w:rsidTr="006C07C7">
        <w:tc>
          <w:tcPr>
            <w:tcW w:w="7128" w:type="dxa"/>
          </w:tcPr>
          <w:p w:rsidR="006730D7" w:rsidRPr="005C0C74" w:rsidRDefault="006730D7" w:rsidP="006C07C7">
            <w:pPr>
              <w:spacing w:line="360" w:lineRule="auto"/>
              <w:jc w:val="center"/>
              <w:rPr>
                <w:rFonts w:ascii="微软雅黑" w:eastAsia="微软雅黑" w:hAnsi="微软雅黑" w:hint="eastAsia"/>
                <w:szCs w:val="21"/>
              </w:rPr>
            </w:pPr>
            <w:r w:rsidRPr="005C0C74">
              <w:rPr>
                <w:rFonts w:ascii="微软雅黑" w:eastAsia="微软雅黑" w:hAnsi="微软雅黑" w:hint="eastAsia"/>
                <w:szCs w:val="21"/>
              </w:rPr>
              <w:t>要求</w:t>
            </w:r>
          </w:p>
        </w:tc>
        <w:tc>
          <w:tcPr>
            <w:tcW w:w="1394" w:type="dxa"/>
          </w:tcPr>
          <w:p w:rsidR="006730D7" w:rsidRPr="005C0C74" w:rsidRDefault="006730D7" w:rsidP="006C07C7">
            <w:pPr>
              <w:spacing w:line="360" w:lineRule="auto"/>
              <w:jc w:val="center"/>
              <w:rPr>
                <w:rFonts w:ascii="微软雅黑" w:eastAsia="微软雅黑" w:hAnsi="微软雅黑" w:hint="eastAsia"/>
                <w:szCs w:val="21"/>
              </w:rPr>
            </w:pPr>
            <w:r w:rsidRPr="005C0C74">
              <w:rPr>
                <w:rFonts w:ascii="微软雅黑" w:eastAsia="微软雅黑" w:hAnsi="微软雅黑" w:hint="eastAsia"/>
                <w:szCs w:val="21"/>
              </w:rPr>
              <w:t>属性</w:t>
            </w:r>
          </w:p>
        </w:tc>
      </w:tr>
      <w:tr w:rsidR="006730D7" w:rsidRPr="005C0C74" w:rsidTr="006C07C7">
        <w:tc>
          <w:tcPr>
            <w:tcW w:w="7128" w:type="dxa"/>
          </w:tcPr>
          <w:p w:rsidR="006730D7" w:rsidRPr="005C0C74" w:rsidRDefault="006730D7" w:rsidP="006C07C7">
            <w:pPr>
              <w:spacing w:line="360" w:lineRule="auto"/>
              <w:rPr>
                <w:rFonts w:ascii="微软雅黑" w:eastAsia="微软雅黑" w:hAnsi="微软雅黑" w:hint="eastAsia"/>
                <w:szCs w:val="21"/>
              </w:rPr>
            </w:pPr>
            <w:r w:rsidRPr="005C0C74">
              <w:rPr>
                <w:rFonts w:ascii="微软雅黑" w:eastAsia="微软雅黑" w:hAnsi="微软雅黑" w:hint="eastAsia"/>
                <w:szCs w:val="21"/>
              </w:rPr>
              <w:lastRenderedPageBreak/>
              <w:t>存储格式为AVI格式、QuickTime格式、MPEG格式或流式媒体格式之一。</w:t>
            </w:r>
          </w:p>
        </w:tc>
        <w:tc>
          <w:tcPr>
            <w:tcW w:w="1394" w:type="dxa"/>
          </w:tcPr>
          <w:p w:rsidR="006730D7" w:rsidRPr="005C0C74" w:rsidRDefault="006730D7" w:rsidP="006C07C7">
            <w:pPr>
              <w:spacing w:line="360" w:lineRule="auto"/>
              <w:jc w:val="center"/>
              <w:rPr>
                <w:rFonts w:ascii="微软雅黑" w:eastAsia="微软雅黑" w:hAnsi="微软雅黑" w:hint="eastAsia"/>
                <w:szCs w:val="21"/>
              </w:rPr>
            </w:pPr>
            <w:r w:rsidRPr="005C0C74">
              <w:rPr>
                <w:rFonts w:ascii="微软雅黑" w:eastAsia="微软雅黑" w:hAnsi="微软雅黑" w:hint="eastAsia"/>
                <w:szCs w:val="21"/>
              </w:rPr>
              <w:t>M</w:t>
            </w:r>
          </w:p>
        </w:tc>
      </w:tr>
      <w:tr w:rsidR="006730D7" w:rsidRPr="005C0C74" w:rsidTr="006C07C7">
        <w:tc>
          <w:tcPr>
            <w:tcW w:w="7128" w:type="dxa"/>
          </w:tcPr>
          <w:p w:rsidR="006730D7" w:rsidRPr="005C0C74" w:rsidRDefault="006730D7" w:rsidP="006C07C7">
            <w:pPr>
              <w:spacing w:line="360" w:lineRule="auto"/>
              <w:rPr>
                <w:rFonts w:ascii="微软雅黑" w:eastAsia="微软雅黑" w:hAnsi="微软雅黑" w:hint="eastAsia"/>
                <w:szCs w:val="21"/>
              </w:rPr>
            </w:pPr>
            <w:r w:rsidRPr="005C0C74">
              <w:rPr>
                <w:rFonts w:ascii="微软雅黑" w:eastAsia="微软雅黑" w:hAnsi="微软雅黑" w:hint="eastAsia"/>
                <w:szCs w:val="21"/>
              </w:rPr>
              <w:t>在PC平台使用的原始视频素材要使用AVI格式。</w:t>
            </w:r>
          </w:p>
        </w:tc>
        <w:tc>
          <w:tcPr>
            <w:tcW w:w="1394" w:type="dxa"/>
          </w:tcPr>
          <w:p w:rsidR="006730D7" w:rsidRPr="005C0C74" w:rsidRDefault="006730D7" w:rsidP="006C07C7">
            <w:pPr>
              <w:spacing w:line="360" w:lineRule="auto"/>
              <w:jc w:val="center"/>
              <w:rPr>
                <w:rFonts w:ascii="微软雅黑" w:eastAsia="微软雅黑" w:hAnsi="微软雅黑" w:hint="eastAsia"/>
                <w:szCs w:val="21"/>
              </w:rPr>
            </w:pPr>
            <w:r w:rsidRPr="005C0C74">
              <w:rPr>
                <w:rFonts w:ascii="微软雅黑" w:eastAsia="微软雅黑" w:hAnsi="微软雅黑" w:hint="eastAsia"/>
                <w:szCs w:val="21"/>
              </w:rPr>
              <w:t>O</w:t>
            </w:r>
          </w:p>
        </w:tc>
      </w:tr>
      <w:tr w:rsidR="006730D7" w:rsidRPr="005C0C74" w:rsidTr="006C07C7">
        <w:tc>
          <w:tcPr>
            <w:tcW w:w="7128" w:type="dxa"/>
          </w:tcPr>
          <w:p w:rsidR="006730D7" w:rsidRPr="005C0C74" w:rsidRDefault="006730D7" w:rsidP="006C07C7">
            <w:pPr>
              <w:spacing w:line="360" w:lineRule="auto"/>
              <w:rPr>
                <w:rFonts w:ascii="微软雅黑" w:eastAsia="微软雅黑" w:hAnsi="微软雅黑" w:hint="eastAsia"/>
                <w:szCs w:val="21"/>
              </w:rPr>
            </w:pPr>
            <w:r w:rsidRPr="005C0C74">
              <w:rPr>
                <w:rFonts w:ascii="微软雅黑" w:eastAsia="微软雅黑" w:hAnsi="微软雅黑" w:hint="eastAsia"/>
                <w:szCs w:val="21"/>
              </w:rPr>
              <w:t>Apple系列使用QuickTime格式，即MOV文件。</w:t>
            </w:r>
          </w:p>
        </w:tc>
        <w:tc>
          <w:tcPr>
            <w:tcW w:w="1394" w:type="dxa"/>
          </w:tcPr>
          <w:p w:rsidR="006730D7" w:rsidRPr="005C0C74" w:rsidRDefault="006730D7" w:rsidP="006C07C7">
            <w:pPr>
              <w:spacing w:line="360" w:lineRule="auto"/>
              <w:jc w:val="center"/>
              <w:rPr>
                <w:rFonts w:ascii="微软雅黑" w:eastAsia="微软雅黑" w:hAnsi="微软雅黑" w:hint="eastAsia"/>
                <w:szCs w:val="21"/>
              </w:rPr>
            </w:pPr>
            <w:r w:rsidRPr="005C0C74">
              <w:rPr>
                <w:rFonts w:ascii="微软雅黑" w:eastAsia="微软雅黑" w:hAnsi="微软雅黑" w:hint="eastAsia"/>
                <w:szCs w:val="21"/>
              </w:rPr>
              <w:t>O</w:t>
            </w:r>
          </w:p>
        </w:tc>
      </w:tr>
      <w:tr w:rsidR="006730D7" w:rsidRPr="005C0C74" w:rsidTr="006C07C7">
        <w:tc>
          <w:tcPr>
            <w:tcW w:w="7128" w:type="dxa"/>
          </w:tcPr>
          <w:p w:rsidR="006730D7" w:rsidRPr="005C0C74" w:rsidRDefault="006730D7" w:rsidP="006C07C7">
            <w:pPr>
              <w:spacing w:line="360" w:lineRule="auto"/>
              <w:rPr>
                <w:rFonts w:ascii="微软雅黑" w:eastAsia="微软雅黑" w:hAnsi="微软雅黑" w:hint="eastAsia"/>
                <w:szCs w:val="21"/>
              </w:rPr>
            </w:pPr>
            <w:r w:rsidRPr="005C0C74">
              <w:rPr>
                <w:rFonts w:ascii="微软雅黑" w:eastAsia="微软雅黑" w:hAnsi="微软雅黑" w:hint="eastAsia"/>
                <w:szCs w:val="21"/>
              </w:rPr>
              <w:t>单独欣赏较大视频素材使用MPEG格式。</w:t>
            </w:r>
          </w:p>
        </w:tc>
        <w:tc>
          <w:tcPr>
            <w:tcW w:w="1394" w:type="dxa"/>
          </w:tcPr>
          <w:p w:rsidR="006730D7" w:rsidRPr="005C0C74" w:rsidRDefault="006730D7" w:rsidP="006C07C7">
            <w:pPr>
              <w:spacing w:line="360" w:lineRule="auto"/>
              <w:jc w:val="center"/>
              <w:rPr>
                <w:rFonts w:ascii="微软雅黑" w:eastAsia="微软雅黑" w:hAnsi="微软雅黑" w:hint="eastAsia"/>
                <w:szCs w:val="21"/>
              </w:rPr>
            </w:pPr>
            <w:r w:rsidRPr="005C0C74">
              <w:rPr>
                <w:rFonts w:ascii="微软雅黑" w:eastAsia="微软雅黑" w:hAnsi="微软雅黑" w:hint="eastAsia"/>
                <w:szCs w:val="21"/>
              </w:rPr>
              <w:t>O</w:t>
            </w:r>
          </w:p>
        </w:tc>
      </w:tr>
      <w:tr w:rsidR="006730D7" w:rsidRPr="005C0C74" w:rsidTr="006C07C7">
        <w:tc>
          <w:tcPr>
            <w:tcW w:w="7128" w:type="dxa"/>
          </w:tcPr>
          <w:p w:rsidR="006730D7" w:rsidRPr="005C0C74" w:rsidRDefault="006730D7" w:rsidP="006C07C7">
            <w:pPr>
              <w:spacing w:line="360" w:lineRule="auto"/>
              <w:rPr>
                <w:rFonts w:ascii="微软雅黑" w:eastAsia="微软雅黑" w:hAnsi="微软雅黑" w:hint="eastAsia"/>
                <w:szCs w:val="21"/>
              </w:rPr>
            </w:pPr>
            <w:r w:rsidRPr="005C0C74">
              <w:rPr>
                <w:rFonts w:ascii="微软雅黑" w:eastAsia="微软雅黑" w:hAnsi="微软雅黑" w:hint="eastAsia"/>
                <w:szCs w:val="21"/>
              </w:rPr>
              <w:t>所有视频数据都需要制作成流式媒体格式（</w:t>
            </w:r>
            <w:proofErr w:type="spellStart"/>
            <w:r w:rsidRPr="005C0C74">
              <w:rPr>
                <w:rFonts w:ascii="微软雅黑" w:eastAsia="微软雅黑" w:hAnsi="微软雅黑" w:hint="eastAsia"/>
                <w:szCs w:val="21"/>
              </w:rPr>
              <w:t>rm</w:t>
            </w:r>
            <w:proofErr w:type="spellEnd"/>
            <w:r w:rsidRPr="005C0C74">
              <w:rPr>
                <w:rFonts w:ascii="微软雅黑" w:eastAsia="微软雅黑" w:hAnsi="微软雅黑" w:hint="eastAsia"/>
                <w:szCs w:val="21"/>
              </w:rPr>
              <w:t>、</w:t>
            </w:r>
            <w:proofErr w:type="spellStart"/>
            <w:r w:rsidRPr="005C0C74">
              <w:rPr>
                <w:rFonts w:ascii="微软雅黑" w:eastAsia="微软雅黑" w:hAnsi="微软雅黑" w:hint="eastAsia"/>
                <w:szCs w:val="21"/>
              </w:rPr>
              <w:t>ra</w:t>
            </w:r>
            <w:proofErr w:type="spellEnd"/>
            <w:r w:rsidRPr="005C0C74">
              <w:rPr>
                <w:rFonts w:ascii="微软雅黑" w:eastAsia="微软雅黑" w:hAnsi="微软雅黑" w:hint="eastAsia"/>
                <w:szCs w:val="21"/>
              </w:rPr>
              <w:t>、</w:t>
            </w:r>
            <w:proofErr w:type="spellStart"/>
            <w:r w:rsidRPr="005C0C74">
              <w:rPr>
                <w:rFonts w:ascii="微软雅黑" w:eastAsia="微软雅黑" w:hAnsi="微软雅黑" w:hint="eastAsia"/>
                <w:szCs w:val="21"/>
              </w:rPr>
              <w:t>wmv</w:t>
            </w:r>
            <w:proofErr w:type="spellEnd"/>
            <w:r w:rsidRPr="005C0C74">
              <w:rPr>
                <w:rFonts w:ascii="微软雅黑" w:eastAsia="微软雅黑" w:hAnsi="微软雅黑" w:hint="eastAsia"/>
                <w:szCs w:val="21"/>
              </w:rPr>
              <w:t>或</w:t>
            </w:r>
            <w:proofErr w:type="spellStart"/>
            <w:r w:rsidRPr="005C0C74">
              <w:rPr>
                <w:rFonts w:ascii="微软雅黑" w:eastAsia="微软雅黑" w:hAnsi="微软雅黑" w:hint="eastAsia"/>
                <w:szCs w:val="21"/>
              </w:rPr>
              <w:t>asf</w:t>
            </w:r>
            <w:proofErr w:type="spellEnd"/>
            <w:r w:rsidRPr="005C0C74">
              <w:rPr>
                <w:rFonts w:ascii="微软雅黑" w:eastAsia="微软雅黑" w:hAnsi="微软雅黑" w:hint="eastAsia"/>
                <w:szCs w:val="21"/>
              </w:rPr>
              <w:t>格式）。</w:t>
            </w:r>
          </w:p>
        </w:tc>
        <w:tc>
          <w:tcPr>
            <w:tcW w:w="1394" w:type="dxa"/>
          </w:tcPr>
          <w:p w:rsidR="006730D7" w:rsidRPr="005C0C74" w:rsidRDefault="006730D7" w:rsidP="006C07C7">
            <w:pPr>
              <w:spacing w:line="360" w:lineRule="auto"/>
              <w:jc w:val="center"/>
              <w:rPr>
                <w:rFonts w:ascii="微软雅黑" w:eastAsia="微软雅黑" w:hAnsi="微软雅黑" w:hint="eastAsia"/>
                <w:szCs w:val="21"/>
              </w:rPr>
            </w:pPr>
            <w:r w:rsidRPr="005C0C74">
              <w:rPr>
                <w:rFonts w:ascii="微软雅黑" w:eastAsia="微软雅黑" w:hAnsi="微软雅黑" w:hint="eastAsia"/>
                <w:szCs w:val="21"/>
              </w:rPr>
              <w:t>M</w:t>
            </w:r>
          </w:p>
        </w:tc>
      </w:tr>
      <w:tr w:rsidR="006730D7" w:rsidRPr="005C0C74" w:rsidTr="006C07C7">
        <w:tc>
          <w:tcPr>
            <w:tcW w:w="7128" w:type="dxa"/>
          </w:tcPr>
          <w:p w:rsidR="006730D7" w:rsidRPr="005C0C74" w:rsidRDefault="006730D7" w:rsidP="006C07C7">
            <w:pPr>
              <w:spacing w:line="360" w:lineRule="auto"/>
              <w:rPr>
                <w:rFonts w:ascii="微软雅黑" w:eastAsia="微软雅黑" w:hAnsi="微软雅黑" w:hint="eastAsia"/>
                <w:szCs w:val="21"/>
              </w:rPr>
            </w:pPr>
            <w:r w:rsidRPr="005C0C74">
              <w:rPr>
                <w:rFonts w:ascii="微软雅黑" w:eastAsia="微软雅黑" w:hAnsi="微软雅黑" w:hint="eastAsia"/>
                <w:szCs w:val="21"/>
              </w:rPr>
              <w:t>彩色视频素材每</w:t>
            </w:r>
            <w:proofErr w:type="gramStart"/>
            <w:r w:rsidRPr="005C0C74">
              <w:rPr>
                <w:rFonts w:ascii="微软雅黑" w:eastAsia="微软雅黑" w:hAnsi="微软雅黑" w:hint="eastAsia"/>
                <w:szCs w:val="21"/>
              </w:rPr>
              <w:t>幁</w:t>
            </w:r>
            <w:proofErr w:type="gramEnd"/>
            <w:r w:rsidRPr="005C0C74">
              <w:rPr>
                <w:rFonts w:ascii="微软雅黑" w:eastAsia="微软雅黑" w:hAnsi="微软雅黑" w:hint="eastAsia"/>
                <w:szCs w:val="21"/>
              </w:rPr>
              <w:t>图像颜色不低于256色。</w:t>
            </w:r>
          </w:p>
        </w:tc>
        <w:tc>
          <w:tcPr>
            <w:tcW w:w="1394" w:type="dxa"/>
          </w:tcPr>
          <w:p w:rsidR="006730D7" w:rsidRPr="005C0C74" w:rsidRDefault="006730D7" w:rsidP="006C07C7">
            <w:pPr>
              <w:spacing w:line="360" w:lineRule="auto"/>
              <w:jc w:val="center"/>
              <w:rPr>
                <w:rFonts w:ascii="微软雅黑" w:eastAsia="微软雅黑" w:hAnsi="微软雅黑" w:hint="eastAsia"/>
                <w:szCs w:val="21"/>
              </w:rPr>
            </w:pPr>
            <w:r w:rsidRPr="005C0C74">
              <w:rPr>
                <w:rFonts w:ascii="微软雅黑" w:eastAsia="微软雅黑" w:hAnsi="微软雅黑" w:hint="eastAsia"/>
                <w:szCs w:val="21"/>
              </w:rPr>
              <w:t>M</w:t>
            </w:r>
          </w:p>
        </w:tc>
      </w:tr>
      <w:tr w:rsidR="006730D7" w:rsidRPr="005C0C74" w:rsidTr="006C07C7">
        <w:tc>
          <w:tcPr>
            <w:tcW w:w="7128" w:type="dxa"/>
          </w:tcPr>
          <w:p w:rsidR="006730D7" w:rsidRPr="005C0C74" w:rsidRDefault="006730D7" w:rsidP="006C07C7">
            <w:pPr>
              <w:spacing w:line="360" w:lineRule="auto"/>
              <w:rPr>
                <w:rFonts w:ascii="微软雅黑" w:eastAsia="微软雅黑" w:hAnsi="微软雅黑" w:hint="eastAsia"/>
                <w:szCs w:val="21"/>
              </w:rPr>
            </w:pPr>
            <w:r w:rsidRPr="005C0C74">
              <w:rPr>
                <w:rFonts w:ascii="微软雅黑" w:eastAsia="微软雅黑" w:hAnsi="微软雅黑" w:hint="eastAsia"/>
                <w:szCs w:val="21"/>
              </w:rPr>
              <w:t>黑白视频素材每</w:t>
            </w:r>
            <w:proofErr w:type="gramStart"/>
            <w:r w:rsidRPr="005C0C74">
              <w:rPr>
                <w:rFonts w:ascii="微软雅黑" w:eastAsia="微软雅黑" w:hAnsi="微软雅黑" w:hint="eastAsia"/>
                <w:szCs w:val="21"/>
              </w:rPr>
              <w:t>幁</w:t>
            </w:r>
            <w:proofErr w:type="gramEnd"/>
            <w:r w:rsidRPr="005C0C74">
              <w:rPr>
                <w:rFonts w:ascii="微软雅黑" w:eastAsia="微软雅黑" w:hAnsi="微软雅黑" w:hint="eastAsia"/>
                <w:szCs w:val="21"/>
              </w:rPr>
              <w:t>图像灰度级不低于128级。</w:t>
            </w:r>
          </w:p>
        </w:tc>
        <w:tc>
          <w:tcPr>
            <w:tcW w:w="1394" w:type="dxa"/>
          </w:tcPr>
          <w:p w:rsidR="006730D7" w:rsidRPr="005C0C74" w:rsidRDefault="006730D7" w:rsidP="006C07C7">
            <w:pPr>
              <w:spacing w:line="360" w:lineRule="auto"/>
              <w:jc w:val="center"/>
              <w:rPr>
                <w:rFonts w:ascii="微软雅黑" w:eastAsia="微软雅黑" w:hAnsi="微软雅黑" w:hint="eastAsia"/>
                <w:szCs w:val="21"/>
              </w:rPr>
            </w:pPr>
            <w:r w:rsidRPr="005C0C74">
              <w:rPr>
                <w:rFonts w:ascii="微软雅黑" w:eastAsia="微软雅黑" w:hAnsi="微软雅黑" w:hint="eastAsia"/>
                <w:szCs w:val="21"/>
              </w:rPr>
              <w:t>M</w:t>
            </w:r>
          </w:p>
        </w:tc>
      </w:tr>
      <w:tr w:rsidR="006730D7" w:rsidRPr="005C0C74" w:rsidTr="006C07C7">
        <w:tc>
          <w:tcPr>
            <w:tcW w:w="7128" w:type="dxa"/>
          </w:tcPr>
          <w:p w:rsidR="006730D7" w:rsidRPr="005C0C74" w:rsidRDefault="006730D7" w:rsidP="006C07C7">
            <w:pPr>
              <w:spacing w:line="360" w:lineRule="auto"/>
              <w:rPr>
                <w:rFonts w:ascii="微软雅黑" w:eastAsia="微软雅黑" w:hAnsi="微软雅黑" w:hint="eastAsia"/>
                <w:szCs w:val="21"/>
              </w:rPr>
            </w:pPr>
            <w:r w:rsidRPr="005C0C74">
              <w:rPr>
                <w:rFonts w:ascii="微软雅黑" w:eastAsia="微软雅黑" w:hAnsi="微软雅黑" w:hint="eastAsia"/>
                <w:szCs w:val="21"/>
              </w:rPr>
              <w:t>视频素材中的音频与视频图像有良好的同步。</w:t>
            </w:r>
          </w:p>
        </w:tc>
        <w:tc>
          <w:tcPr>
            <w:tcW w:w="1394" w:type="dxa"/>
          </w:tcPr>
          <w:p w:rsidR="006730D7" w:rsidRPr="005C0C74" w:rsidRDefault="006730D7" w:rsidP="006C07C7">
            <w:pPr>
              <w:spacing w:line="360" w:lineRule="auto"/>
              <w:jc w:val="center"/>
              <w:rPr>
                <w:rFonts w:ascii="微软雅黑" w:eastAsia="微软雅黑" w:hAnsi="微软雅黑" w:hint="eastAsia"/>
                <w:szCs w:val="21"/>
              </w:rPr>
            </w:pPr>
            <w:r w:rsidRPr="005C0C74">
              <w:rPr>
                <w:rFonts w:ascii="微软雅黑" w:eastAsia="微软雅黑" w:hAnsi="微软雅黑" w:hint="eastAsia"/>
                <w:szCs w:val="21"/>
              </w:rPr>
              <w:t>M</w:t>
            </w:r>
          </w:p>
        </w:tc>
      </w:tr>
      <w:tr w:rsidR="006730D7" w:rsidRPr="005C0C74" w:rsidTr="006C07C7">
        <w:tc>
          <w:tcPr>
            <w:tcW w:w="7128" w:type="dxa"/>
          </w:tcPr>
          <w:p w:rsidR="006730D7" w:rsidRPr="005C0C74" w:rsidRDefault="006730D7" w:rsidP="006C07C7">
            <w:pPr>
              <w:spacing w:line="360" w:lineRule="auto"/>
              <w:rPr>
                <w:rFonts w:ascii="微软雅黑" w:eastAsia="微软雅黑" w:hAnsi="微软雅黑" w:hint="eastAsia"/>
                <w:szCs w:val="21"/>
              </w:rPr>
            </w:pPr>
            <w:r w:rsidRPr="005C0C74">
              <w:rPr>
                <w:rFonts w:ascii="微软雅黑" w:eastAsia="微软雅黑" w:hAnsi="微软雅黑" w:hint="eastAsia"/>
                <w:szCs w:val="21"/>
              </w:rPr>
              <w:t>音频播放流畅。</w:t>
            </w:r>
          </w:p>
        </w:tc>
        <w:tc>
          <w:tcPr>
            <w:tcW w:w="1394" w:type="dxa"/>
          </w:tcPr>
          <w:p w:rsidR="006730D7" w:rsidRPr="005C0C74" w:rsidRDefault="006730D7" w:rsidP="006C07C7">
            <w:pPr>
              <w:spacing w:line="360" w:lineRule="auto"/>
              <w:jc w:val="center"/>
              <w:rPr>
                <w:rFonts w:ascii="微软雅黑" w:eastAsia="微软雅黑" w:hAnsi="微软雅黑" w:hint="eastAsia"/>
                <w:szCs w:val="21"/>
              </w:rPr>
            </w:pPr>
            <w:r w:rsidRPr="005C0C74">
              <w:rPr>
                <w:rFonts w:ascii="微软雅黑" w:eastAsia="微软雅黑" w:hAnsi="微软雅黑" w:hint="eastAsia"/>
                <w:szCs w:val="21"/>
              </w:rPr>
              <w:t>M</w:t>
            </w:r>
          </w:p>
        </w:tc>
      </w:tr>
      <w:tr w:rsidR="006730D7" w:rsidRPr="005C0C74" w:rsidTr="006C07C7">
        <w:tc>
          <w:tcPr>
            <w:tcW w:w="7128" w:type="dxa"/>
          </w:tcPr>
          <w:p w:rsidR="006730D7" w:rsidRPr="005C0C74" w:rsidRDefault="006730D7" w:rsidP="006C07C7">
            <w:pPr>
              <w:spacing w:line="360" w:lineRule="auto"/>
              <w:rPr>
                <w:rFonts w:ascii="微软雅黑" w:eastAsia="微软雅黑" w:hAnsi="微软雅黑" w:hint="eastAsia"/>
                <w:szCs w:val="21"/>
              </w:rPr>
            </w:pPr>
            <w:r w:rsidRPr="005C0C74">
              <w:rPr>
                <w:rFonts w:ascii="微软雅黑" w:eastAsia="微软雅黑" w:hAnsi="微软雅黑" w:hint="eastAsia"/>
                <w:szCs w:val="21"/>
              </w:rPr>
              <w:t>视频</w:t>
            </w:r>
            <w:proofErr w:type="gramStart"/>
            <w:r w:rsidRPr="005C0C74">
              <w:rPr>
                <w:rFonts w:ascii="微软雅黑" w:eastAsia="微软雅黑" w:hAnsi="微软雅黑" w:hint="eastAsia"/>
                <w:szCs w:val="21"/>
              </w:rPr>
              <w:t>集样使用</w:t>
            </w:r>
            <w:proofErr w:type="gramEnd"/>
            <w:r w:rsidRPr="005C0C74">
              <w:rPr>
                <w:rFonts w:ascii="微软雅黑" w:eastAsia="微软雅黑" w:hAnsi="微软雅黑" w:hint="eastAsia"/>
                <w:szCs w:val="21"/>
              </w:rPr>
              <w:t>Y、U、V分量采用模式，采样基准频率为13.5MHz。</w:t>
            </w:r>
          </w:p>
        </w:tc>
        <w:tc>
          <w:tcPr>
            <w:tcW w:w="1394" w:type="dxa"/>
          </w:tcPr>
          <w:p w:rsidR="006730D7" w:rsidRPr="005C0C74" w:rsidRDefault="006730D7" w:rsidP="006C07C7">
            <w:pPr>
              <w:spacing w:line="360" w:lineRule="auto"/>
              <w:jc w:val="center"/>
              <w:rPr>
                <w:rFonts w:ascii="微软雅黑" w:eastAsia="微软雅黑" w:hAnsi="微软雅黑" w:hint="eastAsia"/>
                <w:szCs w:val="21"/>
              </w:rPr>
            </w:pPr>
            <w:r w:rsidRPr="005C0C74">
              <w:rPr>
                <w:rFonts w:ascii="微软雅黑" w:eastAsia="微软雅黑" w:hAnsi="微软雅黑" w:hint="eastAsia"/>
                <w:szCs w:val="21"/>
              </w:rPr>
              <w:t>M</w:t>
            </w:r>
          </w:p>
        </w:tc>
      </w:tr>
    </w:tbl>
    <w:p w:rsidR="006730D7" w:rsidRPr="005C0C74" w:rsidRDefault="006730D7" w:rsidP="006730D7">
      <w:pPr>
        <w:spacing w:line="440" w:lineRule="exact"/>
        <w:ind w:firstLineChars="200" w:firstLine="420"/>
        <w:rPr>
          <w:rFonts w:ascii="微软雅黑" w:eastAsia="微软雅黑" w:hAnsi="微软雅黑" w:hint="eastAsia"/>
          <w:szCs w:val="21"/>
        </w:rPr>
      </w:pPr>
      <w:r w:rsidRPr="005C0C74">
        <w:rPr>
          <w:rFonts w:ascii="微软雅黑" w:eastAsia="微软雅黑" w:hAnsi="微软雅黑" w:hint="eastAsia"/>
          <w:szCs w:val="21"/>
        </w:rPr>
        <w:t>4、视频上网发布标准</w:t>
      </w:r>
    </w:p>
    <w:p w:rsidR="006730D7" w:rsidRPr="005C0C74" w:rsidRDefault="006730D7" w:rsidP="006730D7">
      <w:pPr>
        <w:spacing w:line="440" w:lineRule="exact"/>
        <w:ind w:firstLineChars="200" w:firstLine="420"/>
        <w:rPr>
          <w:rFonts w:ascii="微软雅黑" w:eastAsia="微软雅黑" w:hAnsi="微软雅黑" w:hint="eastAsia"/>
          <w:szCs w:val="21"/>
        </w:rPr>
      </w:pPr>
      <w:r w:rsidRPr="005C0C74">
        <w:rPr>
          <w:rFonts w:ascii="微软雅黑" w:eastAsia="微软雅黑" w:hAnsi="微软雅黑" w:hint="eastAsia"/>
          <w:szCs w:val="21"/>
        </w:rPr>
        <w:t>发布系统符合国际标准，如流媒体采用RTP、RTCP、UDP、MMS、RTSP及HTTP</w:t>
      </w:r>
      <w:proofErr w:type="gramStart"/>
      <w:r w:rsidRPr="005C0C74">
        <w:rPr>
          <w:rFonts w:ascii="微软雅黑" w:eastAsia="微软雅黑" w:hAnsi="微软雅黑" w:hint="eastAsia"/>
          <w:szCs w:val="21"/>
        </w:rPr>
        <w:t>等流媒体</w:t>
      </w:r>
      <w:proofErr w:type="gramEnd"/>
      <w:r w:rsidRPr="005C0C74">
        <w:rPr>
          <w:rFonts w:ascii="微软雅黑" w:eastAsia="微软雅黑" w:hAnsi="微软雅黑" w:hint="eastAsia"/>
          <w:szCs w:val="21"/>
        </w:rPr>
        <w:t>协议。视频服务器为各高校负责架设的服务器，要求系统运行稳定、可靠，具有较强的冗余能力，支持每天24小时不间断服务，保证评审、公示和发布后的正常浏览。</w:t>
      </w:r>
    </w:p>
    <w:p w:rsidR="006730D7" w:rsidRPr="005C0C74" w:rsidRDefault="006730D7" w:rsidP="006730D7">
      <w:pPr>
        <w:spacing w:line="440" w:lineRule="exact"/>
        <w:ind w:firstLineChars="200" w:firstLine="420"/>
        <w:rPr>
          <w:rFonts w:ascii="微软雅黑" w:eastAsia="微软雅黑" w:hAnsi="微软雅黑" w:hint="eastAsia"/>
          <w:szCs w:val="21"/>
        </w:rPr>
      </w:pPr>
      <w:r w:rsidRPr="005C0C74">
        <w:rPr>
          <w:rFonts w:ascii="微软雅黑" w:eastAsia="微软雅黑" w:hAnsi="微软雅黑" w:hint="eastAsia"/>
          <w:szCs w:val="21"/>
        </w:rPr>
        <w:t xml:space="preserve">    服务器端视频文件建议使用</w:t>
      </w:r>
      <w:proofErr w:type="spellStart"/>
      <w:r w:rsidRPr="005C0C74">
        <w:rPr>
          <w:rFonts w:ascii="微软雅黑" w:eastAsia="微软雅黑" w:hAnsi="微软雅黑" w:hint="eastAsia"/>
          <w:szCs w:val="21"/>
        </w:rPr>
        <w:t>avi</w:t>
      </w:r>
      <w:proofErr w:type="spellEnd"/>
      <w:r w:rsidRPr="005C0C74">
        <w:rPr>
          <w:rFonts w:ascii="微软雅黑" w:eastAsia="微软雅黑" w:hAnsi="微软雅黑" w:hint="eastAsia"/>
          <w:szCs w:val="21"/>
        </w:rPr>
        <w:t>、</w:t>
      </w:r>
      <w:proofErr w:type="spellStart"/>
      <w:r w:rsidRPr="005C0C74">
        <w:rPr>
          <w:rFonts w:ascii="微软雅黑" w:eastAsia="微软雅黑" w:hAnsi="微软雅黑" w:hint="eastAsia"/>
          <w:szCs w:val="21"/>
        </w:rPr>
        <w:t>wmv</w:t>
      </w:r>
      <w:proofErr w:type="spellEnd"/>
      <w:r w:rsidRPr="005C0C74">
        <w:rPr>
          <w:rFonts w:ascii="微软雅黑" w:eastAsia="微软雅黑" w:hAnsi="微软雅黑" w:hint="eastAsia"/>
          <w:szCs w:val="21"/>
        </w:rPr>
        <w:t>、</w:t>
      </w:r>
      <w:proofErr w:type="spellStart"/>
      <w:r w:rsidRPr="005C0C74">
        <w:rPr>
          <w:rFonts w:ascii="微软雅黑" w:eastAsia="微软雅黑" w:hAnsi="微软雅黑" w:hint="eastAsia"/>
          <w:szCs w:val="21"/>
        </w:rPr>
        <w:t>asf</w:t>
      </w:r>
      <w:proofErr w:type="spellEnd"/>
      <w:r w:rsidRPr="005C0C74">
        <w:rPr>
          <w:rFonts w:ascii="微软雅黑" w:eastAsia="微软雅黑" w:hAnsi="微软雅黑" w:hint="eastAsia"/>
          <w:szCs w:val="21"/>
        </w:rPr>
        <w:t>或</w:t>
      </w:r>
      <w:proofErr w:type="spellStart"/>
      <w:r w:rsidRPr="005C0C74">
        <w:rPr>
          <w:rFonts w:ascii="微软雅黑" w:eastAsia="微软雅黑" w:hAnsi="微软雅黑" w:hint="eastAsia"/>
          <w:szCs w:val="21"/>
        </w:rPr>
        <w:t>rm</w:t>
      </w:r>
      <w:proofErr w:type="spellEnd"/>
      <w:r w:rsidRPr="005C0C74">
        <w:rPr>
          <w:rFonts w:ascii="微软雅黑" w:eastAsia="微软雅黑" w:hAnsi="微软雅黑" w:hint="eastAsia"/>
          <w:szCs w:val="21"/>
        </w:rPr>
        <w:t>格式，编码方式采用Mpeg-4标准，使用流媒体服务器对外发布。</w:t>
      </w:r>
    </w:p>
    <w:p w:rsidR="006730D7" w:rsidRPr="005C0C74" w:rsidRDefault="006730D7" w:rsidP="006730D7">
      <w:pPr>
        <w:spacing w:line="440" w:lineRule="exact"/>
        <w:ind w:firstLineChars="200" w:firstLine="420"/>
        <w:rPr>
          <w:rFonts w:ascii="微软雅黑" w:eastAsia="微软雅黑" w:hAnsi="微软雅黑" w:hint="eastAsia"/>
          <w:szCs w:val="21"/>
        </w:rPr>
      </w:pPr>
      <w:r w:rsidRPr="005C0C74">
        <w:rPr>
          <w:rFonts w:ascii="微软雅黑" w:eastAsia="微软雅黑" w:hAnsi="微软雅黑" w:hint="eastAsia"/>
          <w:szCs w:val="21"/>
        </w:rPr>
        <w:t xml:space="preserve">    建议视频格式采用至少总比特率为300kbps、</w:t>
      </w:r>
      <w:proofErr w:type="gramStart"/>
      <w:r w:rsidRPr="005C0C74">
        <w:rPr>
          <w:rFonts w:ascii="微软雅黑" w:eastAsia="微软雅黑" w:hAnsi="微软雅黑" w:hint="eastAsia"/>
          <w:szCs w:val="21"/>
        </w:rPr>
        <w:t>幁</w:t>
      </w:r>
      <w:proofErr w:type="gramEnd"/>
      <w:r w:rsidRPr="005C0C74">
        <w:rPr>
          <w:rFonts w:ascii="微软雅黑" w:eastAsia="微软雅黑" w:hAnsi="微软雅黑" w:hint="eastAsia"/>
          <w:szCs w:val="21"/>
        </w:rPr>
        <w:t>速度为30fps、大小为320*240。客户端能够支持Windows Media Player或者</w:t>
      </w:r>
      <w:proofErr w:type="spellStart"/>
      <w:r w:rsidRPr="005C0C74">
        <w:rPr>
          <w:rFonts w:ascii="微软雅黑" w:eastAsia="微软雅黑" w:hAnsi="微软雅黑" w:hint="eastAsia"/>
          <w:szCs w:val="21"/>
        </w:rPr>
        <w:t>RealOne</w:t>
      </w:r>
      <w:proofErr w:type="spellEnd"/>
      <w:r w:rsidRPr="005C0C74">
        <w:rPr>
          <w:rFonts w:ascii="微软雅黑" w:eastAsia="微软雅黑" w:hAnsi="微软雅黑" w:hint="eastAsia"/>
          <w:szCs w:val="21"/>
        </w:rPr>
        <w:t xml:space="preserve"> Player等常见媒体播放器，用户可交互地选择播放音视频课件，并可对音视频课件实现播放、暂停、停止、跳跃等功能。</w:t>
      </w:r>
    </w:p>
    <w:p w:rsidR="006730D7" w:rsidRPr="005C0C74" w:rsidRDefault="006730D7" w:rsidP="006730D7">
      <w:pPr>
        <w:spacing w:line="440" w:lineRule="exact"/>
        <w:ind w:firstLineChars="200" w:firstLine="420"/>
        <w:rPr>
          <w:rFonts w:ascii="微软雅黑" w:eastAsia="微软雅黑" w:hAnsi="微软雅黑"/>
          <w:szCs w:val="21"/>
        </w:rPr>
      </w:pPr>
      <w:r w:rsidRPr="005C0C74">
        <w:rPr>
          <w:rFonts w:ascii="微软雅黑" w:eastAsia="微软雅黑" w:hAnsi="微软雅黑" w:hint="eastAsia"/>
          <w:szCs w:val="21"/>
        </w:rPr>
        <w:t xml:space="preserve">    精品课程教学录像应按照</w:t>
      </w:r>
      <w:proofErr w:type="gramStart"/>
      <w:r w:rsidRPr="005C0C74">
        <w:rPr>
          <w:rFonts w:ascii="微软雅黑" w:eastAsia="微软雅黑" w:hAnsi="微软雅黑" w:hint="eastAsia"/>
          <w:szCs w:val="21"/>
        </w:rPr>
        <w:t>本要求</w:t>
      </w:r>
      <w:proofErr w:type="gramEnd"/>
      <w:r w:rsidRPr="005C0C74">
        <w:rPr>
          <w:rFonts w:ascii="微软雅黑" w:eastAsia="微软雅黑" w:hAnsi="微软雅黑" w:hint="eastAsia"/>
          <w:szCs w:val="21"/>
        </w:rPr>
        <w:t>制作，连同课程其他教学资源一道存储在本校服务器上，对外实现共享。</w:t>
      </w:r>
    </w:p>
    <w:p w:rsidR="006730D7" w:rsidRPr="005C0C74" w:rsidRDefault="006730D7" w:rsidP="006730D7">
      <w:pPr>
        <w:rPr>
          <w:rFonts w:hint="eastAsia"/>
        </w:rPr>
      </w:pPr>
    </w:p>
    <w:p w:rsidR="009624D3" w:rsidRPr="006730D7" w:rsidRDefault="009624D3"/>
    <w:sectPr w:rsidR="009624D3" w:rsidRPr="006730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A26" w:rsidRDefault="001A0A26" w:rsidP="006730D7">
      <w:r>
        <w:separator/>
      </w:r>
    </w:p>
  </w:endnote>
  <w:endnote w:type="continuationSeparator" w:id="0">
    <w:p w:rsidR="001A0A26" w:rsidRDefault="001A0A26" w:rsidP="00673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A26" w:rsidRDefault="001A0A26" w:rsidP="006730D7">
      <w:r>
        <w:separator/>
      </w:r>
    </w:p>
  </w:footnote>
  <w:footnote w:type="continuationSeparator" w:id="0">
    <w:p w:rsidR="001A0A26" w:rsidRDefault="001A0A26" w:rsidP="006730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E32"/>
    <w:rsid w:val="001A0A26"/>
    <w:rsid w:val="006730D7"/>
    <w:rsid w:val="009624D3"/>
    <w:rsid w:val="00E6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30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30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30D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30D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30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30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30D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30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1055</Characters>
  <Application>Microsoft Office Word</Application>
  <DocSecurity>0</DocSecurity>
  <Lines>8</Lines>
  <Paragraphs>2</Paragraphs>
  <ScaleCrop>false</ScaleCrop>
  <Company>china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2021-05-27T02:12:00Z</dcterms:created>
  <dcterms:modified xsi:type="dcterms:W3CDTF">2021-05-27T02:12:00Z</dcterms:modified>
</cp:coreProperties>
</file>